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8" w:rsidRPr="00BD28C5" w:rsidRDefault="001336B8" w:rsidP="001336B8">
      <w:pPr>
        <w:jc w:val="center"/>
        <w:rPr>
          <w:sz w:val="22"/>
          <w:szCs w:val="22"/>
        </w:rPr>
      </w:pPr>
      <w:r w:rsidRPr="00BD28C5">
        <w:rPr>
          <w:b/>
          <w:bCs/>
          <w:sz w:val="22"/>
          <w:szCs w:val="22"/>
        </w:rPr>
        <w:t xml:space="preserve">Sponsored Projects </w:t>
      </w:r>
      <w:r w:rsidR="006D6B32">
        <w:rPr>
          <w:b/>
          <w:bCs/>
          <w:sz w:val="22"/>
          <w:szCs w:val="22"/>
        </w:rPr>
        <w:t xml:space="preserve">from </w:t>
      </w:r>
      <w:r w:rsidR="00480A40">
        <w:rPr>
          <w:b/>
          <w:bCs/>
          <w:sz w:val="22"/>
          <w:szCs w:val="22"/>
        </w:rPr>
        <w:t>Oversight</w:t>
      </w:r>
      <w:r w:rsidRPr="00BD28C5">
        <w:rPr>
          <w:b/>
          <w:bCs/>
          <w:sz w:val="22"/>
          <w:szCs w:val="22"/>
        </w:rPr>
        <w:t xml:space="preserve"> Checklist</w:t>
      </w:r>
    </w:p>
    <w:p w:rsidR="001336B8" w:rsidRPr="00BD28C5" w:rsidRDefault="001336B8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790"/>
        <w:gridCol w:w="5670"/>
      </w:tblGrid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Account Number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Award Number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Project Title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Funding Agency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982524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PI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Project Period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Check List Initiated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1336B8" w:rsidRPr="00BD28C5" w:rsidRDefault="00982524" w:rsidP="00AE296C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SPA Contact</w:t>
            </w:r>
          </w:p>
        </w:tc>
        <w:tc>
          <w:tcPr>
            <w:tcW w:w="5670" w:type="dxa"/>
          </w:tcPr>
          <w:p w:rsidR="001336B8" w:rsidRPr="00BD28C5" w:rsidRDefault="001336B8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982524" w:rsidRPr="00BD28C5" w:rsidRDefault="00982524" w:rsidP="00BD28C5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DCG </w:t>
            </w:r>
            <w:r w:rsidR="00BD28C5" w:rsidRPr="00BD28C5">
              <w:rPr>
                <w:sz w:val="22"/>
                <w:szCs w:val="22"/>
              </w:rPr>
              <w:t>Officer</w:t>
            </w:r>
          </w:p>
        </w:tc>
        <w:tc>
          <w:tcPr>
            <w:tcW w:w="5670" w:type="dxa"/>
          </w:tcPr>
          <w:p w:rsidR="002F3C3C" w:rsidRPr="00BD28C5" w:rsidRDefault="002F3C3C" w:rsidP="00AE296C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rPr>
          <w:trHeight w:val="258"/>
        </w:trPr>
        <w:tc>
          <w:tcPr>
            <w:tcW w:w="2790" w:type="dxa"/>
          </w:tcPr>
          <w:p w:rsidR="00BD28C5" w:rsidRPr="00BD28C5" w:rsidRDefault="00BD28C5" w:rsidP="00982524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DCG Closeout Specialist</w:t>
            </w:r>
          </w:p>
        </w:tc>
        <w:tc>
          <w:tcPr>
            <w:tcW w:w="5670" w:type="dxa"/>
          </w:tcPr>
          <w:p w:rsidR="00BD28C5" w:rsidRPr="00BD28C5" w:rsidRDefault="008E08B6" w:rsidP="00AE2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Susan Palomino </w:t>
            </w:r>
            <w:hyperlink r:id="rId8" w:history="1">
              <w:r w:rsidRPr="00714FCB">
                <w:rPr>
                  <w:rStyle w:val="Hyperlink"/>
                  <w:sz w:val="22"/>
                  <w:szCs w:val="22"/>
                </w:rPr>
                <w:t>spalomin@usc.edu</w:t>
              </w:r>
            </w:hyperlink>
          </w:p>
        </w:tc>
      </w:tr>
      <w:tr w:rsidR="002F3C3C" w:rsidRPr="00BD28C5" w:rsidTr="00BD28C5">
        <w:trPr>
          <w:trHeight w:val="258"/>
        </w:trPr>
        <w:tc>
          <w:tcPr>
            <w:tcW w:w="2790" w:type="dxa"/>
          </w:tcPr>
          <w:p w:rsidR="002F3C3C" w:rsidRPr="00BD28C5" w:rsidRDefault="002F3C3C" w:rsidP="0098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 Due Dates</w:t>
            </w:r>
          </w:p>
        </w:tc>
        <w:tc>
          <w:tcPr>
            <w:tcW w:w="5670" w:type="dxa"/>
          </w:tcPr>
          <w:p w:rsidR="002F3C3C" w:rsidRDefault="002F3C3C" w:rsidP="00AE296C">
            <w:pPr>
              <w:rPr>
                <w:sz w:val="22"/>
                <w:szCs w:val="22"/>
              </w:rPr>
            </w:pPr>
          </w:p>
        </w:tc>
      </w:tr>
    </w:tbl>
    <w:p w:rsidR="001336B8" w:rsidRPr="00BD28C5" w:rsidRDefault="001336B8">
      <w:pPr>
        <w:rPr>
          <w:sz w:val="22"/>
          <w:szCs w:val="22"/>
        </w:rPr>
      </w:pPr>
    </w:p>
    <w:p w:rsidR="001336B8" w:rsidRPr="00BD28C5" w:rsidRDefault="001336B8">
      <w:pPr>
        <w:rPr>
          <w:sz w:val="22"/>
          <w:szCs w:val="22"/>
        </w:rPr>
      </w:pPr>
    </w:p>
    <w:p w:rsidR="0088679D" w:rsidRPr="00BD28C5" w:rsidRDefault="0088679D">
      <w:pPr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>Start of Contrac</w:t>
      </w:r>
      <w:r w:rsidR="0026016D" w:rsidRPr="00BD28C5">
        <w:rPr>
          <w:b/>
          <w:sz w:val="22"/>
          <w:szCs w:val="22"/>
          <w:u w:val="single"/>
        </w:rPr>
        <w:t>t</w:t>
      </w:r>
    </w:p>
    <w:p w:rsidR="00503D61" w:rsidRPr="00BD28C5" w:rsidRDefault="00503D6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046"/>
        <w:gridCol w:w="4738"/>
      </w:tblGrid>
      <w:tr w:rsidR="00BD28C5" w:rsidRPr="00BD28C5" w:rsidTr="0010370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6016D" w:rsidRPr="00BD28C5" w:rsidRDefault="0026016D" w:rsidP="00503D61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 xml:space="preserve">Action to be </w:t>
            </w:r>
            <w:r w:rsidR="00503D61" w:rsidRPr="00BD28C5">
              <w:rPr>
                <w:b/>
                <w:sz w:val="22"/>
                <w:szCs w:val="22"/>
              </w:rPr>
              <w:t>T</w:t>
            </w:r>
            <w:r w:rsidRPr="00BD28C5">
              <w:rPr>
                <w:b/>
                <w:sz w:val="22"/>
                <w:szCs w:val="22"/>
              </w:rPr>
              <w:t>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6016D" w:rsidRPr="00BD28C5" w:rsidRDefault="0026016D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103700">
        <w:tc>
          <w:tcPr>
            <w:tcW w:w="558" w:type="dxa"/>
            <w:tcBorders>
              <w:top w:val="single" w:sz="12" w:space="0" w:color="auto"/>
            </w:tcBorders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26016D" w:rsidRDefault="0026016D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Work on spending Plan with PI</w:t>
            </w:r>
          </w:p>
          <w:p w:rsidR="006D6B32" w:rsidRPr="00BD28C5" w:rsidRDefault="006D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RAAC principles in mind when working together and any additional terms and conditions of the award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</w:tr>
      <w:tr w:rsidR="00BD28C5" w:rsidRPr="00BD28C5" w:rsidTr="00503D61">
        <w:tc>
          <w:tcPr>
            <w:tcW w:w="558" w:type="dxa"/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016D" w:rsidRPr="00BD28C5" w:rsidRDefault="0026016D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Establish Type of Contract </w:t>
            </w:r>
          </w:p>
          <w:p w:rsidR="0026016D" w:rsidRPr="00BD28C5" w:rsidRDefault="0026016D" w:rsidP="0026016D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(Cost reimbursable vs. Firm Fixed Price)</w:t>
            </w:r>
          </w:p>
        </w:tc>
        <w:tc>
          <w:tcPr>
            <w:tcW w:w="4878" w:type="dxa"/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</w:tr>
      <w:tr w:rsidR="0026016D" w:rsidRPr="00BD28C5" w:rsidTr="00503D61">
        <w:tc>
          <w:tcPr>
            <w:tcW w:w="558" w:type="dxa"/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26016D" w:rsidRPr="00BD28C5" w:rsidRDefault="0026016D" w:rsidP="00E51F0B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Review </w:t>
            </w:r>
            <w:r w:rsidR="00E51F0B">
              <w:rPr>
                <w:sz w:val="22"/>
                <w:szCs w:val="22"/>
              </w:rPr>
              <w:t>TARA</w:t>
            </w:r>
            <w:r w:rsidRPr="00BD28C5">
              <w:rPr>
                <w:sz w:val="22"/>
                <w:szCs w:val="22"/>
              </w:rPr>
              <w:t xml:space="preserve"> and Confirm IDC rate</w:t>
            </w:r>
          </w:p>
        </w:tc>
        <w:tc>
          <w:tcPr>
            <w:tcW w:w="4878" w:type="dxa"/>
          </w:tcPr>
          <w:p w:rsidR="0026016D" w:rsidRPr="00BD28C5" w:rsidRDefault="0026016D">
            <w:pPr>
              <w:rPr>
                <w:sz w:val="22"/>
                <w:szCs w:val="22"/>
              </w:rPr>
            </w:pPr>
          </w:p>
        </w:tc>
      </w:tr>
    </w:tbl>
    <w:p w:rsidR="0026016D" w:rsidRPr="00BD28C5" w:rsidRDefault="0026016D">
      <w:pPr>
        <w:rPr>
          <w:sz w:val="22"/>
          <w:szCs w:val="22"/>
        </w:rPr>
      </w:pPr>
    </w:p>
    <w:p w:rsidR="0026016D" w:rsidRPr="00BD28C5" w:rsidRDefault="0026016D">
      <w:pPr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 xml:space="preserve">Each July when </w:t>
      </w:r>
      <w:r w:rsidR="00103700" w:rsidRPr="00BD28C5">
        <w:rPr>
          <w:b/>
          <w:sz w:val="22"/>
          <w:szCs w:val="22"/>
          <w:u w:val="single"/>
        </w:rPr>
        <w:t>R</w:t>
      </w:r>
      <w:r w:rsidRPr="00BD28C5">
        <w:rPr>
          <w:b/>
          <w:sz w:val="22"/>
          <w:szCs w:val="22"/>
          <w:u w:val="single"/>
        </w:rPr>
        <w:t>econciling</w:t>
      </w:r>
    </w:p>
    <w:p w:rsidR="00103700" w:rsidRPr="00BD28C5" w:rsidRDefault="00103700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4046"/>
        <w:gridCol w:w="4737"/>
      </w:tblGrid>
      <w:tr w:rsidR="00BD28C5" w:rsidRPr="00BD28C5" w:rsidTr="0010370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103700" w:rsidRPr="00BD28C5" w:rsidTr="00103700">
        <w:tc>
          <w:tcPr>
            <w:tcW w:w="55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IDC</w:t>
            </w:r>
            <w:r w:rsidR="00E51F0B">
              <w:rPr>
                <w:sz w:val="22"/>
                <w:szCs w:val="22"/>
              </w:rPr>
              <w:t xml:space="preserve"> and Fringe Benefits</w:t>
            </w:r>
          </w:p>
          <w:p w:rsidR="00103700" w:rsidRPr="00BD28C5" w:rsidRDefault="00103700" w:rsidP="00103700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Confirm that it is expensing appropriately based on awarded budget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</w:tbl>
    <w:p w:rsidR="0026016D" w:rsidRPr="00BD28C5" w:rsidRDefault="0026016D">
      <w:pPr>
        <w:rPr>
          <w:sz w:val="22"/>
          <w:szCs w:val="22"/>
        </w:rPr>
      </w:pPr>
    </w:p>
    <w:p w:rsidR="00E51F0B" w:rsidRDefault="00E51F0B" w:rsidP="00BC37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Start of each</w:t>
      </w:r>
      <w:r w:rsidR="00235F7B">
        <w:rPr>
          <w:b/>
          <w:sz w:val="22"/>
          <w:szCs w:val="22"/>
          <w:u w:val="single"/>
        </w:rPr>
        <w:t xml:space="preserve"> Increment/Budget</w:t>
      </w:r>
      <w:r>
        <w:rPr>
          <w:b/>
          <w:sz w:val="22"/>
          <w:szCs w:val="22"/>
          <w:u w:val="single"/>
        </w:rPr>
        <w:t xml:space="preserve"> Period</w:t>
      </w:r>
    </w:p>
    <w:p w:rsidR="006D6B32" w:rsidRDefault="006D6B32" w:rsidP="00BC37D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4046"/>
        <w:gridCol w:w="4737"/>
      </w:tblGrid>
      <w:tr w:rsidR="006D6B32" w:rsidRPr="00BD28C5" w:rsidTr="00EB4E1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6D6B32" w:rsidRPr="00BD28C5" w:rsidTr="006D6B32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Budget and Spending Plan with PI</w:t>
            </w:r>
          </w:p>
          <w:p w:rsidR="006D6B32" w:rsidRPr="00BD28C5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RAAC principles in mind when working together and any additional terms and conditions of the award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6D6B32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over staff/students working on the project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6D6B32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Sponsor approval needed for any changes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EB4E14">
        <w:tc>
          <w:tcPr>
            <w:tcW w:w="558" w:type="dxa"/>
            <w:tcBorders>
              <w:top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this change the scope of work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</w:tbl>
    <w:p w:rsidR="006D6B32" w:rsidRDefault="006D6B32" w:rsidP="00BC37DA">
      <w:pPr>
        <w:rPr>
          <w:sz w:val="22"/>
          <w:szCs w:val="22"/>
        </w:rPr>
      </w:pPr>
    </w:p>
    <w:p w:rsidR="006D6B32" w:rsidRDefault="006D6B32">
      <w:pPr>
        <w:widowControl/>
        <w:autoSpaceDE/>
        <w:autoSpaceDN/>
        <w:adjustRightInd/>
        <w:spacing w:before="360"/>
        <w:ind w:left="360" w:hanging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E51F0B" w:rsidRDefault="00E51F0B" w:rsidP="00BC37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12 Months </w:t>
      </w:r>
      <w:r w:rsidR="006D6B32">
        <w:rPr>
          <w:b/>
          <w:sz w:val="22"/>
          <w:szCs w:val="22"/>
          <w:u w:val="single"/>
        </w:rPr>
        <w:t>before End Date</w:t>
      </w:r>
    </w:p>
    <w:p w:rsidR="006D6B32" w:rsidRDefault="006D6B32" w:rsidP="00BC37D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4048"/>
        <w:gridCol w:w="4735"/>
      </w:tblGrid>
      <w:tr w:rsidR="006D6B32" w:rsidRPr="00BD28C5" w:rsidTr="00EB4E14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6B32" w:rsidRPr="00BD28C5" w:rsidRDefault="006D6B32" w:rsidP="00EB4E14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6D6B32" w:rsidRPr="00BD28C5" w:rsidTr="00EB4E14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6D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Spending Plan with PI</w:t>
            </w:r>
          </w:p>
          <w:p w:rsidR="006D6B32" w:rsidRPr="00BD28C5" w:rsidRDefault="006D6B32" w:rsidP="006D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RAAC principles in mind when working together and any additional terms and conditions of the award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EB4E14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any final equipment order(s)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EB4E14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any large M&amp;S purchases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6D6B32"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 Post-docs/Research Staff regarding unused vacation; reminder to record in Workday any days used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  <w:tr w:rsidR="006D6B32" w:rsidRPr="00BD28C5" w:rsidTr="00EB4E14">
        <w:tc>
          <w:tcPr>
            <w:tcW w:w="558" w:type="dxa"/>
            <w:tcBorders>
              <w:top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6D6B32" w:rsidRDefault="006D6B32" w:rsidP="00EB4E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Subawards</w:t>
            </w:r>
            <w:proofErr w:type="spellEnd"/>
          </w:p>
          <w:p w:rsidR="006D6B32" w:rsidRDefault="006D6B32" w:rsidP="00EB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spending and discuss any issues with PI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6D6B32" w:rsidRPr="00BD28C5" w:rsidRDefault="006D6B32" w:rsidP="00EB4E14">
            <w:pPr>
              <w:rPr>
                <w:sz w:val="22"/>
                <w:szCs w:val="22"/>
              </w:rPr>
            </w:pPr>
          </w:p>
        </w:tc>
      </w:tr>
    </w:tbl>
    <w:p w:rsidR="006D6B32" w:rsidRDefault="006D6B32" w:rsidP="00BC37DA">
      <w:pPr>
        <w:rPr>
          <w:b/>
          <w:sz w:val="22"/>
          <w:szCs w:val="22"/>
          <w:u w:val="single"/>
        </w:rPr>
      </w:pPr>
    </w:p>
    <w:p w:rsidR="0088679D" w:rsidRPr="00BD28C5" w:rsidRDefault="0088679D" w:rsidP="00BC37DA">
      <w:pPr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>6</w:t>
      </w:r>
      <w:r w:rsidR="00BC37DA" w:rsidRPr="00BD28C5">
        <w:rPr>
          <w:b/>
          <w:sz w:val="22"/>
          <w:szCs w:val="22"/>
          <w:u w:val="single"/>
        </w:rPr>
        <w:t xml:space="preserve"> Months </w:t>
      </w:r>
      <w:r w:rsidR="006D6B32">
        <w:rPr>
          <w:b/>
          <w:sz w:val="22"/>
          <w:szCs w:val="22"/>
          <w:u w:val="single"/>
        </w:rPr>
        <w:t>before End Date</w:t>
      </w:r>
    </w:p>
    <w:p w:rsidR="00103700" w:rsidRPr="00BD28C5" w:rsidRDefault="00103700" w:rsidP="00BC37D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048"/>
        <w:gridCol w:w="4736"/>
      </w:tblGrid>
      <w:tr w:rsidR="00BD28C5" w:rsidRPr="00BD28C5" w:rsidTr="0010370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103700">
        <w:tc>
          <w:tcPr>
            <w:tcW w:w="55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Communicate with the PI</w:t>
            </w:r>
          </w:p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Inform PI of account close out procedures and requirements</w:t>
            </w:r>
          </w:p>
          <w:p w:rsidR="00141601" w:rsidRPr="00BD28C5" w:rsidRDefault="00141601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03700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Discuss whether a no-cost extension is required and will need to be submitted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BD28C5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IDC</w:t>
            </w:r>
          </w:p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Confirm it has been expensed at negotiated rate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103700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Postdoctoral Fellows</w:t>
            </w:r>
          </w:p>
          <w:p w:rsidR="00103700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If there are any postdocs on the project,  where the postdoc potions extends beyond the life of the project identify other funding sources for their support or prepare to serve a 90 day termination notice</w:t>
            </w:r>
          </w:p>
          <w:p w:rsidR="002F3C3C" w:rsidRPr="00BD28C5" w:rsidRDefault="002F3C3C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Remind regarding vacation</w:t>
            </w:r>
            <w:r w:rsidR="005C7B9B">
              <w:rPr>
                <w:sz w:val="22"/>
                <w:szCs w:val="22"/>
              </w:rPr>
              <w:t xml:space="preserve"> days and recording in Workday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5C7B9B" w:rsidRPr="00BD28C5" w:rsidTr="00103700">
        <w:tc>
          <w:tcPr>
            <w:tcW w:w="558" w:type="dxa"/>
          </w:tcPr>
          <w:p w:rsidR="005C7B9B" w:rsidRPr="00BD28C5" w:rsidRDefault="005C7B9B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5C7B9B" w:rsidRDefault="005C7B9B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Subawards</w:t>
            </w:r>
            <w:proofErr w:type="spellEnd"/>
          </w:p>
          <w:p w:rsidR="005C7B9B" w:rsidRPr="00BD28C5" w:rsidRDefault="005C7B9B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Verify spending and work to ensure they will be sending final invoices accordingly</w:t>
            </w:r>
          </w:p>
        </w:tc>
        <w:tc>
          <w:tcPr>
            <w:tcW w:w="4878" w:type="dxa"/>
          </w:tcPr>
          <w:p w:rsidR="005C7B9B" w:rsidRPr="00BD28C5" w:rsidRDefault="005C7B9B" w:rsidP="00103700">
            <w:pPr>
              <w:rPr>
                <w:sz w:val="22"/>
                <w:szCs w:val="22"/>
              </w:rPr>
            </w:pPr>
          </w:p>
        </w:tc>
      </w:tr>
    </w:tbl>
    <w:p w:rsidR="00103700" w:rsidRPr="00BD28C5" w:rsidRDefault="00103700" w:rsidP="00BC37DA">
      <w:pPr>
        <w:rPr>
          <w:b/>
          <w:sz w:val="22"/>
          <w:szCs w:val="22"/>
          <w:u w:val="single"/>
        </w:rPr>
      </w:pPr>
    </w:p>
    <w:p w:rsidR="00103700" w:rsidRPr="00BD28C5" w:rsidRDefault="00103700" w:rsidP="00BC37DA">
      <w:pPr>
        <w:rPr>
          <w:b/>
          <w:sz w:val="22"/>
          <w:szCs w:val="22"/>
          <w:u w:val="single"/>
        </w:rPr>
      </w:pPr>
    </w:p>
    <w:p w:rsidR="00BC37DA" w:rsidRPr="00BD28C5" w:rsidRDefault="00BC37DA" w:rsidP="00BB258E">
      <w:pPr>
        <w:pStyle w:val="Style1"/>
        <w:adjustRightInd/>
        <w:jc w:val="both"/>
        <w:rPr>
          <w:sz w:val="22"/>
          <w:szCs w:val="22"/>
        </w:rPr>
      </w:pPr>
    </w:p>
    <w:p w:rsidR="006D6B32" w:rsidRDefault="006D6B32">
      <w:pPr>
        <w:widowControl/>
        <w:autoSpaceDE/>
        <w:autoSpaceDN/>
        <w:adjustRightInd/>
        <w:spacing w:before="360"/>
        <w:ind w:left="360" w:hanging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8679D" w:rsidRPr="00BD28C5" w:rsidRDefault="0088679D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lastRenderedPageBreak/>
        <w:t xml:space="preserve">90 Days </w:t>
      </w:r>
      <w:r w:rsidR="006D6B32">
        <w:rPr>
          <w:b/>
          <w:sz w:val="22"/>
          <w:szCs w:val="22"/>
          <w:u w:val="single"/>
        </w:rPr>
        <w:t>before End Date</w:t>
      </w:r>
    </w:p>
    <w:p w:rsidR="00103700" w:rsidRPr="00BD28C5" w:rsidRDefault="00103700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050"/>
        <w:gridCol w:w="4734"/>
      </w:tblGrid>
      <w:tr w:rsidR="00BD28C5" w:rsidRPr="00BD28C5" w:rsidTr="0010370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03700" w:rsidRPr="00BD28C5" w:rsidRDefault="00103700" w:rsidP="00103700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103700">
        <w:tc>
          <w:tcPr>
            <w:tcW w:w="55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Postdoctoral Fellows</w:t>
            </w:r>
          </w:p>
          <w:p w:rsidR="00103700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Ensure 90 day termination notice is served if not moving to another project.</w:t>
            </w:r>
          </w:p>
          <w:p w:rsidR="005C7B9B" w:rsidRPr="00BD28C5" w:rsidRDefault="005C7B9B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vacation days and ensure are recording the time off in Workday</w:t>
            </w:r>
          </w:p>
        </w:tc>
        <w:tc>
          <w:tcPr>
            <w:tcW w:w="4878" w:type="dxa"/>
            <w:tcBorders>
              <w:top w:val="single" w:sz="12" w:space="0" w:color="auto"/>
            </w:tcBorders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BD28C5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IDC</w:t>
            </w:r>
            <w:r w:rsidR="005C7B9B">
              <w:rPr>
                <w:sz w:val="22"/>
                <w:szCs w:val="22"/>
              </w:rPr>
              <w:t xml:space="preserve"> and Fringe Benefits</w:t>
            </w:r>
          </w:p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Request IDC</w:t>
            </w:r>
            <w:r w:rsidR="005C7B9B">
              <w:rPr>
                <w:sz w:val="22"/>
                <w:szCs w:val="22"/>
              </w:rPr>
              <w:t xml:space="preserve"> and Fringe analysis</w:t>
            </w:r>
            <w:r w:rsidRPr="00BD28C5">
              <w:rPr>
                <w:sz w:val="22"/>
                <w:szCs w:val="22"/>
              </w:rPr>
              <w:t xml:space="preserve"> Worksheet from SPA</w:t>
            </w:r>
          </w:p>
          <w:p w:rsidR="00141601" w:rsidRPr="00BD28C5" w:rsidRDefault="00141601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If IDC </w:t>
            </w:r>
            <w:r w:rsidR="005C7B9B">
              <w:rPr>
                <w:sz w:val="22"/>
                <w:szCs w:val="22"/>
              </w:rPr>
              <w:t xml:space="preserve">or Fringe </w:t>
            </w:r>
            <w:r w:rsidRPr="00BD28C5">
              <w:rPr>
                <w:sz w:val="22"/>
                <w:szCs w:val="22"/>
              </w:rPr>
              <w:t>arrears</w:t>
            </w:r>
            <w:r w:rsidR="005C7B9B">
              <w:rPr>
                <w:sz w:val="22"/>
                <w:szCs w:val="22"/>
              </w:rPr>
              <w:t xml:space="preserve"> are</w:t>
            </w:r>
            <w:r w:rsidRPr="00BD28C5">
              <w:rPr>
                <w:sz w:val="22"/>
                <w:szCs w:val="22"/>
              </w:rPr>
              <w:t xml:space="preserve"> identified, </w:t>
            </w:r>
            <w:r w:rsidR="005C7B9B">
              <w:rPr>
                <w:sz w:val="22"/>
                <w:szCs w:val="22"/>
              </w:rPr>
              <w:t xml:space="preserve">submit budget reallocation </w:t>
            </w:r>
            <w:r w:rsidRPr="00BD28C5">
              <w:rPr>
                <w:sz w:val="22"/>
                <w:szCs w:val="22"/>
              </w:rPr>
              <w:t>work with SPA to post to account</w:t>
            </w:r>
          </w:p>
          <w:p w:rsidR="00141601" w:rsidRPr="00BD28C5" w:rsidRDefault="00141601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03700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Confirm IDC rate to be charge for the rem</w:t>
            </w:r>
            <w:r w:rsidR="005C7B9B">
              <w:rPr>
                <w:sz w:val="22"/>
                <w:szCs w:val="22"/>
              </w:rPr>
              <w:t>a</w:t>
            </w:r>
            <w:r w:rsidRPr="00BD28C5">
              <w:rPr>
                <w:sz w:val="22"/>
                <w:szCs w:val="22"/>
              </w:rPr>
              <w:t>inder of the project</w:t>
            </w:r>
          </w:p>
          <w:p w:rsidR="00141601" w:rsidRPr="00BD28C5" w:rsidRDefault="00141601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If find issues or need help with review contact Viterbi Business Affairs – Research Administration (VBA-RA) for assistance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BD28C5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Tuition</w:t>
            </w:r>
          </w:p>
          <w:p w:rsidR="00141601" w:rsidRPr="00BD28C5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Request a tuition analysis from VBA-RA.  </w:t>
            </w:r>
          </w:p>
          <w:p w:rsidR="00141601" w:rsidRPr="00BD28C5" w:rsidRDefault="00141601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Inform VBA-RA of any RAs graduating in the semester the award is expiring or of any changes to effort distribution for accurate tuition expense calculations. Such as a salary expense transfer</w:t>
            </w:r>
          </w:p>
          <w:p w:rsidR="00141601" w:rsidRPr="00BD28C5" w:rsidRDefault="00141601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103700" w:rsidRPr="00BD28C5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Work with VBA-RA to process any pending tuition expenses 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BD28C5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103700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Pending transactions</w:t>
            </w:r>
          </w:p>
          <w:p w:rsidR="00103700" w:rsidRPr="00BD28C5" w:rsidRDefault="00103700" w:rsidP="00141601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Follow up on any un-posted/ pending charges and/or credits-internal requisitions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BD28C5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03700" w:rsidRPr="00BD28C5" w:rsidRDefault="005C7B9B" w:rsidP="00103700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</w:t>
            </w:r>
            <w:r w:rsidR="00103700" w:rsidRPr="00BD28C5">
              <w:rPr>
                <w:sz w:val="22"/>
                <w:szCs w:val="22"/>
              </w:rPr>
              <w:t xml:space="preserve"> Transfers</w:t>
            </w:r>
          </w:p>
          <w:p w:rsidR="00103700" w:rsidRPr="00BD28C5" w:rsidRDefault="00103700" w:rsidP="005C7B9B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Process any </w:t>
            </w:r>
            <w:r w:rsidR="005C7B9B">
              <w:rPr>
                <w:sz w:val="22"/>
                <w:szCs w:val="22"/>
              </w:rPr>
              <w:t>expense</w:t>
            </w:r>
            <w:r w:rsidRPr="00BD28C5">
              <w:rPr>
                <w:sz w:val="22"/>
                <w:szCs w:val="22"/>
              </w:rPr>
              <w:t xml:space="preserve"> transfers if required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  <w:tr w:rsidR="00103700" w:rsidRPr="00BD28C5" w:rsidTr="00103700">
        <w:tc>
          <w:tcPr>
            <w:tcW w:w="55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141601" w:rsidRPr="00BD28C5" w:rsidRDefault="00141601" w:rsidP="00141601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Equipment</w:t>
            </w:r>
          </w:p>
          <w:p w:rsidR="00103700" w:rsidRPr="00BD28C5" w:rsidRDefault="00141601" w:rsidP="00141601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If any equipment is necessary for the project completion purchase no later than 90 days prior to the project end date.</w:t>
            </w:r>
          </w:p>
        </w:tc>
        <w:tc>
          <w:tcPr>
            <w:tcW w:w="4878" w:type="dxa"/>
          </w:tcPr>
          <w:p w:rsidR="00103700" w:rsidRPr="00BD28C5" w:rsidRDefault="00103700" w:rsidP="00103700">
            <w:pPr>
              <w:rPr>
                <w:sz w:val="22"/>
                <w:szCs w:val="22"/>
              </w:rPr>
            </w:pPr>
          </w:p>
        </w:tc>
      </w:tr>
    </w:tbl>
    <w:p w:rsidR="00103700" w:rsidRPr="00BD28C5" w:rsidRDefault="00103700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p w:rsidR="0088679D" w:rsidRPr="00BD28C5" w:rsidRDefault="0088679D" w:rsidP="00BB258E">
      <w:pPr>
        <w:pStyle w:val="Style1"/>
        <w:adjustRightInd/>
        <w:jc w:val="both"/>
        <w:rPr>
          <w:sz w:val="22"/>
          <w:szCs w:val="22"/>
        </w:rPr>
      </w:pPr>
    </w:p>
    <w:p w:rsidR="006D6B32" w:rsidRDefault="006D6B32">
      <w:pPr>
        <w:widowControl/>
        <w:autoSpaceDE/>
        <w:autoSpaceDN/>
        <w:adjustRightInd/>
        <w:spacing w:before="360"/>
        <w:ind w:left="360" w:hanging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88679D" w:rsidRPr="00BD28C5" w:rsidRDefault="0088679D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 xml:space="preserve">60 Days </w:t>
      </w:r>
      <w:r w:rsidR="006D6B32">
        <w:rPr>
          <w:b/>
          <w:sz w:val="22"/>
          <w:szCs w:val="22"/>
          <w:u w:val="single"/>
        </w:rPr>
        <w:t>before End Date</w:t>
      </w:r>
    </w:p>
    <w:p w:rsidR="00141601" w:rsidRPr="00BD28C5" w:rsidRDefault="00141601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4047"/>
        <w:gridCol w:w="4737"/>
      </w:tblGrid>
      <w:tr w:rsidR="00BD28C5" w:rsidRPr="00BD28C5" w:rsidTr="00EB56EE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8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EB56EE"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</w:tcPr>
          <w:p w:rsidR="00141601" w:rsidRPr="00BD28C5" w:rsidRDefault="00141601" w:rsidP="00141601">
            <w:pPr>
              <w:pStyle w:val="Style1"/>
              <w:adjustRightInd/>
              <w:jc w:val="both"/>
              <w:rPr>
                <w:rStyle w:val="CharacterStyle1"/>
                <w:rFonts w:ascii="Times New Roman" w:hAnsi="Times New Roman" w:cs="Times New Roman"/>
              </w:rPr>
            </w:pPr>
            <w:r w:rsidRPr="00BD28C5">
              <w:rPr>
                <w:rStyle w:val="CharacterStyle1"/>
                <w:rFonts w:ascii="Times New Roman" w:hAnsi="Times New Roman" w:cs="Times New Roman"/>
              </w:rPr>
              <w:t>M&amp;S</w:t>
            </w:r>
          </w:p>
          <w:p w:rsidR="00141601" w:rsidRPr="00BD28C5" w:rsidRDefault="00141601" w:rsidP="00141601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rStyle w:val="CharacterStyle1"/>
                <w:rFonts w:ascii="Times New Roman" w:hAnsi="Times New Roman" w:cs="Times New Roman"/>
              </w:rPr>
              <w:t>Purchase all final supplies necessary for project completion at least 30 days prior to the project end date.</w:t>
            </w:r>
          </w:p>
        </w:tc>
        <w:tc>
          <w:tcPr>
            <w:tcW w:w="4878" w:type="dxa"/>
            <w:tcBorders>
              <w:top w:val="single" w:sz="12" w:space="0" w:color="auto"/>
              <w:bottom w:val="single" w:sz="4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EB56EE">
        <w:tc>
          <w:tcPr>
            <w:tcW w:w="558" w:type="dxa"/>
            <w:tcBorders>
              <w:top w:val="single" w:sz="4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41601" w:rsidRPr="00BD28C5" w:rsidRDefault="005C7B9B" w:rsidP="00141601">
            <w:pPr>
              <w:pStyle w:val="Style1"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Reallocations</w:t>
            </w:r>
          </w:p>
          <w:p w:rsidR="00141601" w:rsidRPr="00BD28C5" w:rsidRDefault="00141601" w:rsidP="005C7B9B">
            <w:pPr>
              <w:pStyle w:val="Style1"/>
              <w:tabs>
                <w:tab w:val="left" w:pos="800"/>
              </w:tabs>
              <w:adjustRightInd/>
              <w:rPr>
                <w:rStyle w:val="CharacterStyle1"/>
                <w:rFonts w:ascii="Times New Roman" w:hAnsi="Times New Roman" w:cs="Times New Roman"/>
                <w:b/>
              </w:rPr>
            </w:pPr>
            <w:r w:rsidRPr="00BD28C5">
              <w:rPr>
                <w:sz w:val="22"/>
                <w:szCs w:val="22"/>
              </w:rPr>
              <w:t xml:space="preserve">Process any budget </w:t>
            </w:r>
            <w:r w:rsidR="005C7B9B">
              <w:rPr>
                <w:sz w:val="22"/>
                <w:szCs w:val="22"/>
              </w:rPr>
              <w:t>reallocations</w:t>
            </w:r>
            <w:r w:rsidRPr="00BD28C5">
              <w:rPr>
                <w:sz w:val="22"/>
                <w:szCs w:val="22"/>
              </w:rPr>
              <w:t xml:space="preserve"> if required</w:t>
            </w: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</w:tr>
    </w:tbl>
    <w:p w:rsidR="00141601" w:rsidRPr="00BD28C5" w:rsidRDefault="00141601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p w:rsidR="0088679D" w:rsidRPr="00BD28C5" w:rsidRDefault="0088679D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 xml:space="preserve">30 Days </w:t>
      </w:r>
      <w:r w:rsidR="006D6B32">
        <w:rPr>
          <w:b/>
          <w:sz w:val="22"/>
          <w:szCs w:val="22"/>
          <w:u w:val="single"/>
        </w:rPr>
        <w:t>before End Date</w:t>
      </w:r>
    </w:p>
    <w:p w:rsidR="00141601" w:rsidRPr="00BD28C5" w:rsidRDefault="00141601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4570"/>
        <w:gridCol w:w="4213"/>
      </w:tblGrid>
      <w:tr w:rsidR="00BD28C5" w:rsidRPr="00BD28C5" w:rsidTr="00BD28C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3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1601" w:rsidRPr="00BD28C5" w:rsidRDefault="00141601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BD28C5">
        <w:tc>
          <w:tcPr>
            <w:tcW w:w="558" w:type="dxa"/>
            <w:tcBorders>
              <w:top w:val="single" w:sz="12" w:space="0" w:color="auto"/>
              <w:bottom w:val="single" w:sz="2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2" w:space="0" w:color="auto"/>
            </w:tcBorders>
          </w:tcPr>
          <w:p w:rsidR="00EB56EE" w:rsidRPr="00BD28C5" w:rsidRDefault="00EB56EE" w:rsidP="00EB56EE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Ongoing services </w:t>
            </w:r>
          </w:p>
          <w:p w:rsidR="00141601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</w:t>
            </w:r>
            <w:r w:rsidR="005C7B9B">
              <w:rPr>
                <w:sz w:val="22"/>
                <w:szCs w:val="22"/>
              </w:rPr>
              <w:t>ancel ongoing services (</w:t>
            </w:r>
            <w:r w:rsidR="00EB56EE" w:rsidRPr="00BD28C5">
              <w:rPr>
                <w:sz w:val="22"/>
                <w:szCs w:val="22"/>
              </w:rPr>
              <w:t>gas cylinders….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2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Encumbrances</w:t>
            </w:r>
          </w:p>
          <w:p w:rsidR="00141601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rStyle w:val="CharacterStyle1"/>
                <w:rFonts w:ascii="Times New Roman" w:hAnsi="Times New Roman" w:cs="Times New Roman"/>
                <w:b/>
              </w:rPr>
            </w:pPr>
            <w:r w:rsidRPr="00BD28C5">
              <w:rPr>
                <w:sz w:val="22"/>
                <w:szCs w:val="22"/>
              </w:rPr>
              <w:t>Close out encumbrances</w:t>
            </w:r>
          </w:p>
        </w:tc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</w:tcPr>
          <w:p w:rsidR="00141601" w:rsidRPr="00BD28C5" w:rsidRDefault="00141601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Equipment </w:t>
            </w:r>
          </w:p>
          <w:p w:rsidR="00CF410E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Report of any unused, obsolete, stolen, missing, un-repairable capital equipment purchased by the project.</w:t>
            </w:r>
          </w:p>
        </w:tc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Vacation pay</w:t>
            </w:r>
          </w:p>
          <w:p w:rsidR="00CF410E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Calculate and process any vacation pay due to postdocs being terminated.</w:t>
            </w:r>
          </w:p>
        </w:tc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BD28C5">
              <w:rPr>
                <w:sz w:val="22"/>
                <w:szCs w:val="22"/>
              </w:rPr>
              <w:t>Subaward</w:t>
            </w:r>
            <w:proofErr w:type="spellEnd"/>
          </w:p>
          <w:p w:rsidR="00CF410E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All </w:t>
            </w:r>
            <w:proofErr w:type="spellStart"/>
            <w:r w:rsidRPr="00BD28C5">
              <w:rPr>
                <w:sz w:val="22"/>
                <w:szCs w:val="22"/>
              </w:rPr>
              <w:t>subaward</w:t>
            </w:r>
            <w:proofErr w:type="spellEnd"/>
            <w:r w:rsidRPr="00BD28C5">
              <w:rPr>
                <w:sz w:val="22"/>
                <w:szCs w:val="22"/>
              </w:rPr>
              <w:t xml:space="preserve"> invoices, including final invoice, have been received, approved by the PI, and submitted for payment.</w:t>
            </w:r>
          </w:p>
          <w:p w:rsidR="00BD28C5" w:rsidRPr="00BD28C5" w:rsidRDefault="00BD28C5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br/>
              <w:t xml:space="preserve">All </w:t>
            </w:r>
            <w:proofErr w:type="spellStart"/>
            <w:r w:rsidRPr="00BD28C5">
              <w:rPr>
                <w:sz w:val="22"/>
                <w:szCs w:val="22"/>
              </w:rPr>
              <w:t>subaward</w:t>
            </w:r>
            <w:proofErr w:type="spellEnd"/>
            <w:r w:rsidRPr="00BD28C5">
              <w:rPr>
                <w:sz w:val="22"/>
                <w:szCs w:val="22"/>
              </w:rPr>
              <w:t xml:space="preserve"> reports, including technical, patent, etc. have been received and approved by the PI and forwarded to DCG Closeout Specialist.</w:t>
            </w:r>
          </w:p>
          <w:p w:rsidR="00BD28C5" w:rsidRPr="00BD28C5" w:rsidRDefault="00BD28C5" w:rsidP="00CF410E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0E1D6A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Salaries</w:t>
            </w:r>
          </w:p>
          <w:p w:rsidR="00CF410E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Reconcile with effort certification</w:t>
            </w:r>
          </w:p>
        </w:tc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Review project financial transactions</w:t>
            </w:r>
          </w:p>
          <w:p w:rsidR="00CF410E" w:rsidRPr="00BD28C5" w:rsidRDefault="00CF410E" w:rsidP="005C7B9B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All</w:t>
            </w:r>
            <w:r w:rsidR="006D6B32">
              <w:rPr>
                <w:sz w:val="22"/>
                <w:szCs w:val="22"/>
              </w:rPr>
              <w:t xml:space="preserve"> reconciled and handle by RAAC </w:t>
            </w:r>
            <w:r w:rsidRPr="00BD28C5">
              <w:rPr>
                <w:sz w:val="22"/>
                <w:szCs w:val="22"/>
              </w:rPr>
              <w:t xml:space="preserve">principle and </w:t>
            </w:r>
            <w:r w:rsidR="005C7B9B">
              <w:rPr>
                <w:sz w:val="22"/>
                <w:szCs w:val="22"/>
              </w:rPr>
              <w:t>Omni</w:t>
            </w:r>
            <w:r w:rsidRPr="00BD28C5">
              <w:rPr>
                <w:sz w:val="22"/>
                <w:szCs w:val="22"/>
              </w:rPr>
              <w:t xml:space="preserve"> Circular </w:t>
            </w:r>
            <w:r w:rsidR="005C7B9B">
              <w:rPr>
                <w:sz w:val="22"/>
                <w:szCs w:val="22"/>
              </w:rPr>
              <w:t xml:space="preserve">and/or </w:t>
            </w:r>
            <w:r w:rsidRPr="00BD28C5">
              <w:rPr>
                <w:sz w:val="22"/>
                <w:szCs w:val="22"/>
              </w:rPr>
              <w:t>A-21 or appropriate contract terms.</w:t>
            </w:r>
          </w:p>
        </w:tc>
        <w:tc>
          <w:tcPr>
            <w:tcW w:w="4338" w:type="dxa"/>
            <w:tcBorders>
              <w:top w:val="single" w:sz="2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</w:tr>
    </w:tbl>
    <w:p w:rsidR="00141601" w:rsidRPr="00BD28C5" w:rsidRDefault="00141601" w:rsidP="00BB258E">
      <w:pPr>
        <w:pStyle w:val="Style1"/>
        <w:adjustRightInd/>
        <w:jc w:val="both"/>
        <w:rPr>
          <w:b/>
          <w:sz w:val="22"/>
          <w:szCs w:val="22"/>
          <w:u w:val="single"/>
        </w:rPr>
      </w:pPr>
    </w:p>
    <w:p w:rsidR="006D6B32" w:rsidRDefault="006D6B32">
      <w:pPr>
        <w:widowControl/>
        <w:autoSpaceDE/>
        <w:autoSpaceDN/>
        <w:adjustRightInd/>
        <w:spacing w:before="360"/>
        <w:ind w:left="360" w:hanging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BC37DA" w:rsidRPr="00BD28C5" w:rsidRDefault="00BC37DA" w:rsidP="00BC37DA">
      <w:pPr>
        <w:pStyle w:val="Style1"/>
        <w:adjustRightInd/>
        <w:rPr>
          <w:b/>
          <w:sz w:val="22"/>
          <w:szCs w:val="22"/>
          <w:u w:val="single"/>
        </w:rPr>
      </w:pPr>
      <w:r w:rsidRPr="00BD28C5">
        <w:rPr>
          <w:b/>
          <w:sz w:val="22"/>
          <w:szCs w:val="22"/>
          <w:u w:val="single"/>
        </w:rPr>
        <w:t>For Final Close-out</w:t>
      </w:r>
    </w:p>
    <w:p w:rsidR="00CF410E" w:rsidRPr="00BD28C5" w:rsidRDefault="00CF410E" w:rsidP="00BC37DA">
      <w:pPr>
        <w:pStyle w:val="Style1"/>
        <w:adjustRightInd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4574"/>
        <w:gridCol w:w="351"/>
        <w:gridCol w:w="3860"/>
      </w:tblGrid>
      <w:tr w:rsidR="00BD28C5" w:rsidRPr="00BD28C5" w:rsidTr="00BD28C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F410E" w:rsidRPr="00BD28C5" w:rsidRDefault="00CF410E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Action to be Taken</w:t>
            </w:r>
          </w:p>
        </w:tc>
        <w:tc>
          <w:tcPr>
            <w:tcW w:w="433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410E" w:rsidRPr="00BD28C5" w:rsidRDefault="00CF410E" w:rsidP="00CF410E">
            <w:pPr>
              <w:rPr>
                <w:b/>
                <w:sz w:val="22"/>
                <w:szCs w:val="22"/>
              </w:rPr>
            </w:pPr>
            <w:r w:rsidRPr="00BD28C5">
              <w:rPr>
                <w:b/>
                <w:sz w:val="22"/>
                <w:szCs w:val="22"/>
              </w:rPr>
              <w:t>Notes</w:t>
            </w:r>
          </w:p>
        </w:tc>
      </w:tr>
      <w:tr w:rsidR="00BD28C5" w:rsidRPr="00BD28C5" w:rsidTr="00BD28C5"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Final Technical Report </w:t>
            </w:r>
          </w:p>
          <w:p w:rsidR="00CF410E" w:rsidRPr="00BD28C5" w:rsidRDefault="00CF410E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 xml:space="preserve">PI submitted all required technical/program reports, including Final Report. </w:t>
            </w:r>
          </w:p>
          <w:p w:rsidR="00F51D49" w:rsidRPr="00BD28C5" w:rsidRDefault="00F51D49" w:rsidP="00CF410E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</w:p>
          <w:p w:rsidR="00CF410E" w:rsidRPr="00BD28C5" w:rsidRDefault="00CF410E" w:rsidP="00D40B47">
            <w:pPr>
              <w:pStyle w:val="Style1"/>
              <w:tabs>
                <w:tab w:val="left" w:pos="800"/>
              </w:tabs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Make sure a copy is sent to DCG</w:t>
            </w:r>
            <w:r w:rsidR="006E7A1B" w:rsidRPr="00BD28C5">
              <w:rPr>
                <w:sz w:val="22"/>
                <w:szCs w:val="22"/>
              </w:rPr>
              <w:t xml:space="preserve"> </w:t>
            </w:r>
            <w:r w:rsidR="00BD28C5" w:rsidRPr="00BD28C5">
              <w:rPr>
                <w:sz w:val="22"/>
                <w:szCs w:val="22"/>
              </w:rPr>
              <w:t>Closeout Specialist</w:t>
            </w:r>
          </w:p>
        </w:tc>
        <w:tc>
          <w:tcPr>
            <w:tcW w:w="3978" w:type="dxa"/>
            <w:tcBorders>
              <w:top w:val="single" w:sz="12" w:space="0" w:color="auto"/>
              <w:bottom w:val="single" w:sz="4" w:space="0" w:color="auto"/>
            </w:tcBorders>
          </w:tcPr>
          <w:p w:rsidR="00D40B47" w:rsidRPr="00BD28C5" w:rsidRDefault="00D40B47" w:rsidP="00D40B47">
            <w:pPr>
              <w:rPr>
                <w:sz w:val="22"/>
                <w:szCs w:val="22"/>
              </w:rPr>
            </w:pPr>
          </w:p>
          <w:p w:rsidR="006E7A1B" w:rsidRPr="00BD28C5" w:rsidRDefault="006E7A1B" w:rsidP="000E1D6A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Report of Patents and Inventions</w:t>
            </w:r>
          </w:p>
          <w:p w:rsidR="00CF410E" w:rsidRPr="00BD28C5" w:rsidRDefault="00CF410E" w:rsidP="00F51D49">
            <w:pPr>
              <w:pStyle w:val="Style1"/>
              <w:tabs>
                <w:tab w:val="left" w:pos="800"/>
              </w:tabs>
              <w:adjustRightInd/>
              <w:rPr>
                <w:rStyle w:val="CharacterStyle1"/>
                <w:rFonts w:ascii="Times New Roman" w:hAnsi="Times New Roman" w:cs="Times New Roman"/>
                <w:b/>
              </w:rPr>
            </w:pPr>
            <w:r w:rsidRPr="00BD28C5">
              <w:rPr>
                <w:sz w:val="22"/>
                <w:szCs w:val="22"/>
              </w:rPr>
              <w:t xml:space="preserve">PI submitted Report of Patents and Inventions to </w:t>
            </w:r>
            <w:r w:rsidR="00BD28C5" w:rsidRPr="00BD28C5">
              <w:rPr>
                <w:sz w:val="22"/>
                <w:szCs w:val="22"/>
              </w:rPr>
              <w:br/>
            </w:r>
            <w:r w:rsidRPr="00BD28C5">
              <w:rPr>
                <w:sz w:val="22"/>
                <w:szCs w:val="22"/>
              </w:rPr>
              <w:t>DCG</w:t>
            </w:r>
            <w:r w:rsidR="00BD28C5" w:rsidRPr="00BD28C5">
              <w:rPr>
                <w:sz w:val="22"/>
                <w:szCs w:val="22"/>
              </w:rPr>
              <w:t xml:space="preserve"> Closeout Specialist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410E" w:rsidRPr="00BD28C5" w:rsidRDefault="00CF410E" w:rsidP="00CF410E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Final Financial Report</w:t>
            </w:r>
          </w:p>
          <w:p w:rsidR="00CF410E" w:rsidRPr="00BD28C5" w:rsidRDefault="00CF410E" w:rsidP="00F51D49">
            <w:pPr>
              <w:pStyle w:val="Style1"/>
              <w:tabs>
                <w:tab w:val="left" w:pos="800"/>
              </w:tabs>
              <w:adjustRightInd/>
              <w:rPr>
                <w:b/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Coordinate with SPA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02E3F" w:rsidRPr="00BD28C5" w:rsidRDefault="00D02E3F" w:rsidP="00CF410E">
            <w:pPr>
              <w:rPr>
                <w:sz w:val="22"/>
                <w:szCs w:val="22"/>
              </w:rPr>
            </w:pPr>
          </w:p>
        </w:tc>
      </w:tr>
      <w:tr w:rsidR="00BD28C5" w:rsidRPr="00BD28C5" w:rsidTr="00BD28C5">
        <w:tc>
          <w:tcPr>
            <w:tcW w:w="558" w:type="dxa"/>
            <w:tcBorders>
              <w:top w:val="single" w:sz="4" w:space="0" w:color="auto"/>
            </w:tcBorders>
          </w:tcPr>
          <w:p w:rsidR="00BD28C5" w:rsidRPr="00BD28C5" w:rsidRDefault="00BD28C5" w:rsidP="00CF410E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BD28C5" w:rsidRPr="00BD28C5" w:rsidRDefault="00BD28C5" w:rsidP="00BD28C5">
            <w:pPr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Final Equipment Report</w:t>
            </w:r>
          </w:p>
          <w:p w:rsidR="00BD28C5" w:rsidRPr="00BD28C5" w:rsidRDefault="00BD28C5" w:rsidP="00BD28C5">
            <w:pPr>
              <w:pStyle w:val="Style1"/>
              <w:adjustRightInd/>
              <w:rPr>
                <w:sz w:val="22"/>
                <w:szCs w:val="22"/>
              </w:rPr>
            </w:pPr>
            <w:r w:rsidRPr="00BD28C5">
              <w:rPr>
                <w:sz w:val="22"/>
                <w:szCs w:val="22"/>
              </w:rPr>
              <w:t>Coordinate with Equipment Management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D28C5" w:rsidRPr="00BD28C5" w:rsidRDefault="00BD28C5" w:rsidP="00CF410E">
            <w:pPr>
              <w:rPr>
                <w:sz w:val="22"/>
                <w:szCs w:val="22"/>
              </w:rPr>
            </w:pPr>
          </w:p>
        </w:tc>
      </w:tr>
    </w:tbl>
    <w:p w:rsidR="00CF410E" w:rsidRPr="00BD28C5" w:rsidRDefault="00CF410E" w:rsidP="00BC37DA">
      <w:pPr>
        <w:pStyle w:val="Style1"/>
        <w:adjustRightInd/>
        <w:rPr>
          <w:b/>
          <w:sz w:val="22"/>
          <w:szCs w:val="22"/>
          <w:u w:val="single"/>
        </w:rPr>
      </w:pPr>
    </w:p>
    <w:p w:rsidR="003F026A" w:rsidRPr="00BD28C5" w:rsidRDefault="003F026A" w:rsidP="0047300C">
      <w:pPr>
        <w:jc w:val="center"/>
        <w:rPr>
          <w:sz w:val="22"/>
          <w:szCs w:val="22"/>
        </w:rPr>
      </w:pPr>
    </w:p>
    <w:p w:rsidR="00BD28C5" w:rsidRPr="00BD28C5" w:rsidRDefault="00BD28C5">
      <w:pPr>
        <w:jc w:val="center"/>
        <w:rPr>
          <w:sz w:val="22"/>
          <w:szCs w:val="22"/>
        </w:rPr>
      </w:pPr>
    </w:p>
    <w:sectPr w:rsidR="00BD28C5" w:rsidRPr="00BD28C5" w:rsidSect="0047300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30" w:rsidRDefault="00E91E30" w:rsidP="003A52A6">
      <w:r>
        <w:separator/>
      </w:r>
    </w:p>
  </w:endnote>
  <w:endnote w:type="continuationSeparator" w:id="0">
    <w:p w:rsidR="00E91E30" w:rsidRDefault="00E91E30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0E" w:rsidRDefault="00FF23E4">
    <w:pPr>
      <w:pStyle w:val="Footer"/>
    </w:pPr>
    <w:r w:rsidRPr="00FF23E4">
      <w:rPr>
        <w:noProof/>
      </w:rPr>
      <w:ptab w:relativeTo="margin" w:alignment="center" w:leader="none"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0A40">
      <w:rPr>
        <w:noProof/>
      </w:rPr>
      <w:t>5</w:t>
    </w:r>
    <w:r>
      <w:rPr>
        <w:noProof/>
      </w:rPr>
      <w:fldChar w:fldCharType="end"/>
    </w:r>
    <w:r w:rsidRPr="00FF23E4">
      <w:rPr>
        <w:noProof/>
      </w:rPr>
      <w:ptab w:relativeTo="margin" w:alignment="right" w:leader="none"/>
    </w:r>
    <w:r>
      <w:rPr>
        <w:noProof/>
      </w:rPr>
      <w:t>Last Updated 8/31/2016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30" w:rsidRDefault="00E91E30" w:rsidP="003A52A6">
      <w:r>
        <w:separator/>
      </w:r>
    </w:p>
  </w:footnote>
  <w:footnote w:type="continuationSeparator" w:id="0">
    <w:p w:rsidR="00E91E30" w:rsidRDefault="00E91E30" w:rsidP="003A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57B5"/>
    <w:multiLevelType w:val="hybridMultilevel"/>
    <w:tmpl w:val="1616B4E4"/>
    <w:lvl w:ilvl="0" w:tplc="1FF2F9E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D0A61"/>
    <w:multiLevelType w:val="hybridMultilevel"/>
    <w:tmpl w:val="B1FE04F8"/>
    <w:lvl w:ilvl="0" w:tplc="1FF2F9EC">
      <w:start w:val="1"/>
      <w:numFmt w:val="bullet"/>
      <w:lvlText w:val=""/>
      <w:lvlJc w:val="righ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207184"/>
    <w:multiLevelType w:val="hybridMultilevel"/>
    <w:tmpl w:val="8A80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72DA"/>
    <w:multiLevelType w:val="hybridMultilevel"/>
    <w:tmpl w:val="EC2C1114"/>
    <w:lvl w:ilvl="0" w:tplc="1FF2F9EC">
      <w:start w:val="1"/>
      <w:numFmt w:val="bullet"/>
      <w:lvlText w:val=""/>
      <w:lvlJc w:val="righ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8"/>
    <w:rsid w:val="000B0311"/>
    <w:rsid w:val="000E1D6A"/>
    <w:rsid w:val="00103700"/>
    <w:rsid w:val="001336B8"/>
    <w:rsid w:val="00141601"/>
    <w:rsid w:val="00172EA8"/>
    <w:rsid w:val="002012DE"/>
    <w:rsid w:val="00235F7B"/>
    <w:rsid w:val="0024601A"/>
    <w:rsid w:val="0026016D"/>
    <w:rsid w:val="002F3C3C"/>
    <w:rsid w:val="00356089"/>
    <w:rsid w:val="003A52A6"/>
    <w:rsid w:val="003F026A"/>
    <w:rsid w:val="0047300C"/>
    <w:rsid w:val="00480A40"/>
    <w:rsid w:val="00497967"/>
    <w:rsid w:val="004A2E95"/>
    <w:rsid w:val="00503D61"/>
    <w:rsid w:val="005040AF"/>
    <w:rsid w:val="005B04B8"/>
    <w:rsid w:val="005C5A53"/>
    <w:rsid w:val="005C7B9B"/>
    <w:rsid w:val="00630B20"/>
    <w:rsid w:val="006327D6"/>
    <w:rsid w:val="00671BD5"/>
    <w:rsid w:val="006D6B32"/>
    <w:rsid w:val="006E7A1B"/>
    <w:rsid w:val="00785550"/>
    <w:rsid w:val="007B794B"/>
    <w:rsid w:val="007D7E0B"/>
    <w:rsid w:val="0081168B"/>
    <w:rsid w:val="0086720B"/>
    <w:rsid w:val="00867370"/>
    <w:rsid w:val="0088679D"/>
    <w:rsid w:val="008E08B6"/>
    <w:rsid w:val="00934D8B"/>
    <w:rsid w:val="00982524"/>
    <w:rsid w:val="009E4B72"/>
    <w:rsid w:val="00AA2A24"/>
    <w:rsid w:val="00AE21F3"/>
    <w:rsid w:val="00AE296C"/>
    <w:rsid w:val="00AE2E38"/>
    <w:rsid w:val="00AF16A3"/>
    <w:rsid w:val="00AF262E"/>
    <w:rsid w:val="00B13102"/>
    <w:rsid w:val="00B83914"/>
    <w:rsid w:val="00BB258E"/>
    <w:rsid w:val="00BC37DA"/>
    <w:rsid w:val="00BD28C5"/>
    <w:rsid w:val="00BF5EAB"/>
    <w:rsid w:val="00C87E31"/>
    <w:rsid w:val="00CB30C6"/>
    <w:rsid w:val="00CE5659"/>
    <w:rsid w:val="00CF410E"/>
    <w:rsid w:val="00D02E3F"/>
    <w:rsid w:val="00D2007B"/>
    <w:rsid w:val="00D3224D"/>
    <w:rsid w:val="00D3295D"/>
    <w:rsid w:val="00D40B47"/>
    <w:rsid w:val="00DC3412"/>
    <w:rsid w:val="00DD3C07"/>
    <w:rsid w:val="00E51F0B"/>
    <w:rsid w:val="00E91E30"/>
    <w:rsid w:val="00EB56EE"/>
    <w:rsid w:val="00F16579"/>
    <w:rsid w:val="00F27F59"/>
    <w:rsid w:val="00F51D49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5C8FD3-3349-4899-AA87-48AB1F8C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360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336B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336B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336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AE296C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A6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A6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lomin@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A1B3-2517-4AC2-B719-9B953507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ddavidov</dc:creator>
  <cp:lastModifiedBy>Nichole Phillips</cp:lastModifiedBy>
  <cp:revision>4</cp:revision>
  <cp:lastPrinted>2012-05-02T18:12:00Z</cp:lastPrinted>
  <dcterms:created xsi:type="dcterms:W3CDTF">2016-08-31T22:32:00Z</dcterms:created>
  <dcterms:modified xsi:type="dcterms:W3CDTF">2016-09-13T19:14:00Z</dcterms:modified>
</cp:coreProperties>
</file>